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3754" w:rsidRPr="006860B7" w:rsidRDefault="007F040E" w:rsidP="006860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="00EE7B6B" w:rsidRPr="006860B7">
        <w:rPr>
          <w:rFonts w:ascii="Times New Roman" w:hAnsi="Times New Roman" w:cs="Times New Roman"/>
          <w:b/>
          <w:bCs/>
          <w:sz w:val="24"/>
          <w:szCs w:val="24"/>
        </w:rPr>
        <w:t xml:space="preserve"> Diagram</w:t>
      </w:r>
    </w:p>
    <w:p w:rsidR="00EE7B6B" w:rsidRPr="006860B7" w:rsidRDefault="00EE7B6B" w:rsidP="00EE7B6B">
      <w:pPr>
        <w:rPr>
          <w:rFonts w:ascii="Times New Roman" w:hAnsi="Times New Roman" w:cs="Times New Roman"/>
          <w:sz w:val="24"/>
          <w:szCs w:val="24"/>
        </w:rPr>
      </w:pPr>
      <w:r w:rsidRPr="006860B7">
        <w:rPr>
          <w:rFonts w:ascii="Times New Roman" w:hAnsi="Times New Roman" w:cs="Times New Roman"/>
          <w:sz w:val="24"/>
          <w:szCs w:val="24"/>
        </w:rPr>
        <w:t xml:space="preserve">There are total </w:t>
      </w:r>
      <w:r w:rsidR="007F040E">
        <w:rPr>
          <w:rFonts w:ascii="Times New Roman" w:hAnsi="Times New Roman" w:cs="Times New Roman"/>
          <w:sz w:val="24"/>
          <w:szCs w:val="24"/>
        </w:rPr>
        <w:t>8</w:t>
      </w:r>
      <w:r w:rsidRPr="006860B7">
        <w:rPr>
          <w:rFonts w:ascii="Times New Roman" w:hAnsi="Times New Roman" w:cs="Times New Roman"/>
          <w:sz w:val="24"/>
          <w:szCs w:val="24"/>
        </w:rPr>
        <w:t xml:space="preserve"> diagram in our </w:t>
      </w:r>
      <w:r w:rsidR="007F040E">
        <w:rPr>
          <w:rFonts w:ascii="Times New Roman" w:hAnsi="Times New Roman" w:cs="Times New Roman"/>
          <w:sz w:val="24"/>
          <w:szCs w:val="24"/>
        </w:rPr>
        <w:t>class diagram</w:t>
      </w:r>
      <w:r w:rsidRPr="006860B7">
        <w:rPr>
          <w:rFonts w:ascii="Times New Roman" w:hAnsi="Times New Roman" w:cs="Times New Roman"/>
          <w:sz w:val="24"/>
          <w:szCs w:val="24"/>
        </w:rPr>
        <w:t xml:space="preserve">- </w:t>
      </w:r>
    </w:p>
    <w:p w:rsidR="00000000" w:rsidRPr="007F040E" w:rsidRDefault="00C167CF" w:rsidP="007F040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040E">
        <w:rPr>
          <w:rFonts w:ascii="Times New Roman" w:hAnsi="Times New Roman" w:cs="Times New Roman"/>
          <w:sz w:val="24"/>
          <w:szCs w:val="24"/>
        </w:rPr>
        <w:t>Customer module</w:t>
      </w:r>
    </w:p>
    <w:p w:rsidR="00000000" w:rsidRPr="007F040E" w:rsidRDefault="00C167CF" w:rsidP="007F040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040E">
        <w:rPr>
          <w:rFonts w:ascii="Times New Roman" w:hAnsi="Times New Roman" w:cs="Times New Roman"/>
          <w:sz w:val="24"/>
          <w:szCs w:val="24"/>
        </w:rPr>
        <w:t>Menu/Cart module</w:t>
      </w:r>
    </w:p>
    <w:p w:rsidR="00000000" w:rsidRPr="007F040E" w:rsidRDefault="00C167CF" w:rsidP="007F040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040E">
        <w:rPr>
          <w:rFonts w:ascii="Times New Roman" w:hAnsi="Times New Roman" w:cs="Times New Roman"/>
          <w:sz w:val="24"/>
          <w:szCs w:val="24"/>
        </w:rPr>
        <w:t>Order module</w:t>
      </w:r>
    </w:p>
    <w:p w:rsidR="00000000" w:rsidRPr="007F040E" w:rsidRDefault="00C167CF" w:rsidP="007F040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040E">
        <w:rPr>
          <w:rFonts w:ascii="Times New Roman" w:hAnsi="Times New Roman" w:cs="Times New Roman"/>
          <w:sz w:val="24"/>
          <w:szCs w:val="24"/>
        </w:rPr>
        <w:t>Review module</w:t>
      </w:r>
    </w:p>
    <w:p w:rsidR="00000000" w:rsidRPr="007F040E" w:rsidRDefault="00C167CF" w:rsidP="007F040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040E">
        <w:rPr>
          <w:rFonts w:ascii="Times New Roman" w:hAnsi="Times New Roman" w:cs="Times New Roman"/>
          <w:sz w:val="24"/>
          <w:szCs w:val="24"/>
        </w:rPr>
        <w:t>Coin module</w:t>
      </w:r>
    </w:p>
    <w:p w:rsidR="00000000" w:rsidRPr="007F040E" w:rsidRDefault="00C167CF" w:rsidP="007F040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040E">
        <w:rPr>
          <w:rFonts w:ascii="Times New Roman" w:hAnsi="Times New Roman" w:cs="Times New Roman"/>
          <w:sz w:val="24"/>
          <w:szCs w:val="24"/>
        </w:rPr>
        <w:t>Restaurant module</w:t>
      </w:r>
    </w:p>
    <w:p w:rsidR="002279A6" w:rsidRDefault="007F040E" w:rsidP="00EE7B6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040E">
        <w:rPr>
          <w:rFonts w:ascii="Times New Roman" w:hAnsi="Times New Roman" w:cs="Times New Roman"/>
          <w:sz w:val="24"/>
          <w:szCs w:val="24"/>
        </w:rPr>
        <w:t>Promo module</w:t>
      </w:r>
    </w:p>
    <w:p w:rsidR="007F040E" w:rsidRPr="007F040E" w:rsidRDefault="00C167CF" w:rsidP="007F040E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040E">
        <w:rPr>
          <w:rFonts w:ascii="Times New Roman" w:hAnsi="Times New Roman" w:cs="Times New Roman"/>
          <w:sz w:val="24"/>
          <w:szCs w:val="24"/>
        </w:rPr>
        <w:t>Vat/Address module</w:t>
      </w:r>
    </w:p>
    <w:p w:rsidR="00EE7B6B" w:rsidRDefault="00EE7B6B" w:rsidP="006860B7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860B7">
        <w:rPr>
          <w:rFonts w:ascii="Times New Roman" w:hAnsi="Times New Roman" w:cs="Times New Roman"/>
          <w:b/>
          <w:bCs/>
          <w:sz w:val="24"/>
          <w:szCs w:val="24"/>
        </w:rPr>
        <w:t xml:space="preserve">Customer </w:t>
      </w:r>
      <w:r w:rsidR="007F040E">
        <w:rPr>
          <w:rFonts w:ascii="Times New Roman" w:hAnsi="Times New Roman" w:cs="Times New Roman"/>
          <w:b/>
          <w:bCs/>
          <w:sz w:val="24"/>
          <w:szCs w:val="24"/>
        </w:rPr>
        <w:t>Module</w:t>
      </w:r>
    </w:p>
    <w:p w:rsidR="00FD4343" w:rsidRPr="00FD4343" w:rsidRDefault="00FD4343" w:rsidP="00FD4343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>This diagram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 xml:space="preserve"> shows</w:t>
      </w:r>
      <w:r w:rsidR="007F040E">
        <w:rPr>
          <w:rFonts w:ascii="Times New Roman" w:eastAsia="Arial" w:hAnsi="Times New Roman" w:cs="Times New Roman"/>
          <w:sz w:val="24"/>
          <w:szCs w:val="24"/>
          <w:lang w:val="en"/>
        </w:rPr>
        <w:t xml:space="preserve"> class needed for customer operations and search operations. This diagram excludes order related operations of a customer.</w:t>
      </w:r>
    </w:p>
    <w:p w:rsidR="006860B7" w:rsidRPr="006860B7" w:rsidRDefault="006860B7" w:rsidP="006860B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:rsidR="00EE7B6B" w:rsidRPr="006860B7" w:rsidRDefault="00EE7B6B" w:rsidP="00EE7B6B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EE7B6B" w:rsidRPr="006860B7" w:rsidRDefault="007F040E" w:rsidP="007F04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CEADEA1" wp14:editId="77F61A71">
            <wp:extent cx="6003985" cy="3769744"/>
            <wp:effectExtent l="0" t="0" r="0" b="2540"/>
            <wp:docPr id="96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6005683" cy="377081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EE7B6B" w:rsidRPr="006860B7" w:rsidRDefault="00EE7B6B">
      <w:pPr>
        <w:rPr>
          <w:rFonts w:ascii="Times New Roman" w:hAnsi="Times New Roman" w:cs="Times New Roman"/>
          <w:sz w:val="24"/>
          <w:szCs w:val="24"/>
        </w:rPr>
      </w:pPr>
    </w:p>
    <w:p w:rsidR="007F040E" w:rsidRDefault="007F040E" w:rsidP="00E17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7F040E" w:rsidRDefault="007F040E" w:rsidP="00E17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E7B6B" w:rsidRDefault="007F040E" w:rsidP="00E17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Menu/Cart Module</w:t>
      </w:r>
    </w:p>
    <w:p w:rsidR="00E175BF" w:rsidRPr="00FD4343" w:rsidRDefault="00E175BF" w:rsidP="00E175BF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>This diagram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 xml:space="preserve"> shows</w:t>
      </w:r>
      <w:r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r w:rsidR="007F040E">
        <w:rPr>
          <w:rFonts w:ascii="Times New Roman" w:eastAsia="Arial" w:hAnsi="Times New Roman" w:cs="Times New Roman"/>
          <w:sz w:val="24"/>
          <w:szCs w:val="24"/>
          <w:lang w:val="en"/>
        </w:rPr>
        <w:t>classes related to building up carts for orders in Customer end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:rsidR="00E175BF" w:rsidRPr="006860B7" w:rsidRDefault="00E175BF" w:rsidP="00E175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7B6B" w:rsidRPr="006860B7" w:rsidRDefault="007F040E" w:rsidP="007F04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BBBCF15" wp14:editId="1404F715">
            <wp:extent cx="4718649" cy="3131388"/>
            <wp:effectExtent l="0" t="0" r="6350" b="0"/>
            <wp:docPr id="97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6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4722052" cy="3133647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524191" w:rsidRDefault="00524191" w:rsidP="005241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524191" w:rsidRDefault="00524191" w:rsidP="0052419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Review Module</w:t>
      </w:r>
    </w:p>
    <w:p w:rsidR="00524191" w:rsidRPr="00FD4343" w:rsidRDefault="00524191" w:rsidP="00524191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>This diagram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r>
        <w:rPr>
          <w:rFonts w:ascii="Times New Roman" w:eastAsia="Arial" w:hAnsi="Times New Roman" w:cs="Times New Roman"/>
          <w:sz w:val="24"/>
          <w:szCs w:val="24"/>
          <w:lang w:val="en"/>
        </w:rPr>
        <w:t>shows the classes need to make a review an order from customer end, viewing order history of a restaurant from both customer and restaurant end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:rsidR="00EE7B6B" w:rsidRPr="006860B7" w:rsidRDefault="00524191" w:rsidP="0052419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B366BA5" wp14:editId="169AB3B8">
            <wp:extent cx="6202392" cy="3407434"/>
            <wp:effectExtent l="0" t="0" r="8255" b="2540"/>
            <wp:docPr id="99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8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6203188" cy="3407871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7F040E" w:rsidRDefault="007F040E" w:rsidP="00EC76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E7B6B" w:rsidRDefault="007F040E" w:rsidP="00E17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Order Module</w:t>
      </w:r>
    </w:p>
    <w:p w:rsidR="00E175BF" w:rsidRPr="00FD4343" w:rsidRDefault="00E175BF" w:rsidP="00E175BF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>This diagram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 xml:space="preserve"> shows</w:t>
      </w: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r w:rsidR="007F040E">
        <w:rPr>
          <w:rFonts w:ascii="Times New Roman" w:eastAsia="Arial" w:hAnsi="Times New Roman" w:cs="Times New Roman"/>
          <w:sz w:val="24"/>
          <w:szCs w:val="24"/>
          <w:lang w:val="en"/>
        </w:rPr>
        <w:t>classes related from making an order to completing the order. This considers three ends of UI: restaurant end, customer end and rider end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:rsidR="00E175BF" w:rsidRPr="006860B7" w:rsidRDefault="00E175BF" w:rsidP="00E175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7B6B" w:rsidRPr="006860B7" w:rsidRDefault="00EE7B6B">
      <w:pPr>
        <w:rPr>
          <w:rFonts w:ascii="Times New Roman" w:hAnsi="Times New Roman" w:cs="Times New Roman"/>
          <w:sz w:val="24"/>
          <w:szCs w:val="24"/>
        </w:rPr>
      </w:pPr>
    </w:p>
    <w:p w:rsidR="00E30BBA" w:rsidRPr="006860B7" w:rsidRDefault="007F040E" w:rsidP="00EC76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FCB5C91" wp14:editId="44D465D2">
            <wp:extent cx="6228272" cy="3795623"/>
            <wp:effectExtent l="0" t="0" r="1270" b="0"/>
            <wp:docPr id="98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7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6229368" cy="3796291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E30BBA" w:rsidRPr="006860B7" w:rsidRDefault="00EC768C" w:rsidP="00E175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Coin Module</w:t>
      </w:r>
    </w:p>
    <w:p w:rsidR="00E175BF" w:rsidRDefault="00E175BF" w:rsidP="00E175BF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>This diagram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r w:rsidR="00EC768C">
        <w:rPr>
          <w:rFonts w:ascii="Times New Roman" w:eastAsia="Arial" w:hAnsi="Times New Roman" w:cs="Times New Roman"/>
          <w:sz w:val="24"/>
          <w:szCs w:val="24"/>
          <w:lang w:val="en"/>
        </w:rPr>
        <w:t>shows classes for coin module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:rsidR="00EC768C" w:rsidRPr="00FD4343" w:rsidRDefault="00EC768C" w:rsidP="00EC768C">
      <w:pPr>
        <w:spacing w:after="0" w:line="276" w:lineRule="auto"/>
        <w:jc w:val="center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noProof/>
          <w:lang w:bidi="ar-SA"/>
        </w:rPr>
        <w:drawing>
          <wp:inline distT="0" distB="0" distL="0" distR="0" wp14:anchorId="1A46A9DF" wp14:editId="3651A20D">
            <wp:extent cx="4468483" cy="2846717"/>
            <wp:effectExtent l="0" t="0" r="8890" b="0"/>
            <wp:docPr id="100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9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4469810" cy="2847563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E30BBA" w:rsidRPr="006860B7" w:rsidRDefault="00E30BBA">
      <w:pPr>
        <w:rPr>
          <w:rFonts w:ascii="Times New Roman" w:hAnsi="Times New Roman" w:cs="Times New Roman"/>
          <w:sz w:val="24"/>
          <w:szCs w:val="24"/>
        </w:rPr>
      </w:pPr>
    </w:p>
    <w:p w:rsidR="000872DC" w:rsidRDefault="00C167CF" w:rsidP="00E17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Restaurant Module</w:t>
      </w:r>
    </w:p>
    <w:p w:rsidR="00E175BF" w:rsidRPr="00FD4343" w:rsidRDefault="00E175BF" w:rsidP="00E175BF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>This diagram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 xml:space="preserve"> shows</w:t>
      </w: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r w:rsidR="00C167CF">
        <w:rPr>
          <w:rFonts w:ascii="Times New Roman" w:eastAsia="Arial" w:hAnsi="Times New Roman" w:cs="Times New Roman"/>
          <w:sz w:val="24"/>
          <w:szCs w:val="24"/>
          <w:lang w:val="en"/>
        </w:rPr>
        <w:t>classes of all operations for the restaurant end except operations related to orders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:rsidR="00E175BF" w:rsidRPr="006860B7" w:rsidRDefault="00E175BF" w:rsidP="00E175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30BBA" w:rsidRPr="006860B7" w:rsidRDefault="00C167CF" w:rsidP="00C167C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EAFB495" wp14:editId="4AB1611A">
            <wp:extent cx="5731510" cy="3077210"/>
            <wp:effectExtent l="0" t="0" r="2540" b="8890"/>
            <wp:docPr id="101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0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18560C" w:rsidRDefault="00C167CF" w:rsidP="00E17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Service Charge/Address module</w:t>
      </w:r>
    </w:p>
    <w:p w:rsidR="00E175BF" w:rsidRDefault="00E175BF" w:rsidP="00E175BF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>This diagram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 xml:space="preserve"> shows</w:t>
      </w: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r w:rsidR="00C167CF">
        <w:rPr>
          <w:rFonts w:ascii="Times New Roman" w:eastAsia="Arial" w:hAnsi="Times New Roman" w:cs="Times New Roman"/>
          <w:sz w:val="24"/>
          <w:szCs w:val="24"/>
          <w:lang w:val="en"/>
        </w:rPr>
        <w:t>classes needed for restaurant end for operations related to service charge assignments or address edit operations.</w:t>
      </w:r>
    </w:p>
    <w:p w:rsidR="00C167CF" w:rsidRPr="00FD4343" w:rsidRDefault="00C167CF" w:rsidP="00C167CF">
      <w:pPr>
        <w:spacing w:after="0" w:line="276" w:lineRule="auto"/>
        <w:jc w:val="center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noProof/>
          <w:lang w:bidi="ar-SA"/>
        </w:rPr>
        <w:drawing>
          <wp:inline distT="0" distB="0" distL="0" distR="0" wp14:anchorId="5DC1F5F2" wp14:editId="55E45C22">
            <wp:extent cx="5731510" cy="3387090"/>
            <wp:effectExtent l="0" t="0" r="2540" b="3810"/>
            <wp:docPr id="102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1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E175BF" w:rsidRPr="006860B7" w:rsidRDefault="00E175BF" w:rsidP="00E175B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72DC" w:rsidRDefault="000872DC">
      <w:pPr>
        <w:rPr>
          <w:rFonts w:ascii="Times New Roman" w:hAnsi="Times New Roman" w:cs="Times New Roman"/>
          <w:sz w:val="24"/>
          <w:szCs w:val="24"/>
        </w:rPr>
      </w:pPr>
    </w:p>
    <w:p w:rsidR="00C167CF" w:rsidRDefault="00C167CF" w:rsidP="00C167C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Promo Module</w:t>
      </w:r>
    </w:p>
    <w:p w:rsidR="00C167CF" w:rsidRDefault="00C167CF" w:rsidP="00C167CF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>This diagram</w:t>
      </w:r>
      <w:r w:rsidRPr="00FD4343">
        <w:rPr>
          <w:rFonts w:ascii="Times New Roman" w:eastAsia="Arial" w:hAnsi="Times New Roman" w:cs="Times New Roman"/>
          <w:sz w:val="24"/>
          <w:szCs w:val="24"/>
          <w:lang w:val="en"/>
        </w:rPr>
        <w:t xml:space="preserve"> shows</w:t>
      </w:r>
      <w:r w:rsidRPr="00E175BF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r>
        <w:rPr>
          <w:rFonts w:ascii="Times New Roman" w:eastAsia="Arial" w:hAnsi="Times New Roman" w:cs="Times New Roman"/>
          <w:sz w:val="24"/>
          <w:szCs w:val="24"/>
          <w:lang w:val="en"/>
        </w:rPr>
        <w:t xml:space="preserve">classes </w:t>
      </w:r>
      <w:r>
        <w:rPr>
          <w:rFonts w:ascii="Times New Roman" w:eastAsia="Arial" w:hAnsi="Times New Roman" w:cs="Times New Roman"/>
          <w:sz w:val="24"/>
          <w:szCs w:val="24"/>
          <w:lang w:val="en"/>
        </w:rPr>
        <w:t>of promo module</w:t>
      </w:r>
      <w:r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:rsidR="00C167CF" w:rsidRDefault="00C167CF" w:rsidP="00C167CF">
      <w:pPr>
        <w:spacing w:after="0" w:line="276" w:lineRule="auto"/>
        <w:rPr>
          <w:rFonts w:ascii="Times New Roman" w:eastAsia="Arial" w:hAnsi="Times New Roman" w:cs="Times New Roman"/>
          <w:b/>
          <w:color w:val="333333"/>
          <w:sz w:val="24"/>
          <w:szCs w:val="24"/>
          <w:highlight w:val="white"/>
          <w:lang w:val="en"/>
        </w:rPr>
      </w:pPr>
      <w:r>
        <w:rPr>
          <w:noProof/>
          <w:lang w:bidi="ar-SA"/>
        </w:rPr>
        <w:drawing>
          <wp:inline distT="0" distB="0" distL="0" distR="0" wp14:anchorId="58A96EB6" wp14:editId="7CDCEC91">
            <wp:extent cx="5731510" cy="3475355"/>
            <wp:effectExtent l="0" t="0" r="2540" b="0"/>
            <wp:docPr id="103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2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C167CF" w:rsidRDefault="00C167CF" w:rsidP="00E175BF">
      <w:pPr>
        <w:spacing w:after="0" w:line="276" w:lineRule="auto"/>
        <w:rPr>
          <w:rFonts w:ascii="Times New Roman" w:eastAsia="Arial" w:hAnsi="Times New Roman" w:cs="Times New Roman"/>
          <w:b/>
          <w:color w:val="333333"/>
          <w:sz w:val="24"/>
          <w:szCs w:val="24"/>
          <w:highlight w:val="white"/>
          <w:lang w:val="en"/>
        </w:rPr>
      </w:pPr>
    </w:p>
    <w:p w:rsidR="00E175BF" w:rsidRPr="00E175BF" w:rsidRDefault="00E175BF" w:rsidP="00E175BF">
      <w:pPr>
        <w:spacing w:after="0" w:line="276" w:lineRule="auto"/>
        <w:rPr>
          <w:rFonts w:ascii="Times New Roman" w:eastAsia="Arial" w:hAnsi="Times New Roman" w:cs="Times New Roman"/>
          <w:b/>
          <w:color w:val="333333"/>
          <w:sz w:val="24"/>
          <w:szCs w:val="24"/>
          <w:highlight w:val="white"/>
          <w:lang w:val="en"/>
        </w:rPr>
      </w:pPr>
      <w:r w:rsidRPr="00E175BF">
        <w:rPr>
          <w:rFonts w:ascii="Times New Roman" w:eastAsia="Arial" w:hAnsi="Times New Roman" w:cs="Times New Roman"/>
          <w:b/>
          <w:color w:val="333333"/>
          <w:sz w:val="24"/>
          <w:szCs w:val="24"/>
          <w:highlight w:val="white"/>
          <w:lang w:val="en"/>
        </w:rPr>
        <w:t>The</w:t>
      </w:r>
      <w:r>
        <w:rPr>
          <w:rFonts w:ascii="Times New Roman" w:eastAsia="Arial" w:hAnsi="Times New Roman" w:cs="Times New Roman"/>
          <w:b/>
          <w:color w:val="333333"/>
          <w:sz w:val="24"/>
          <w:szCs w:val="24"/>
          <w:highlight w:val="white"/>
          <w:lang w:val="en"/>
        </w:rPr>
        <w:t xml:space="preserve"> feedback provided in the class</w:t>
      </w:r>
      <w:r w:rsidRPr="00E175BF">
        <w:rPr>
          <w:rFonts w:ascii="Times New Roman" w:eastAsia="Arial" w:hAnsi="Times New Roman" w:cs="Times New Roman"/>
          <w:b/>
          <w:color w:val="333333"/>
          <w:sz w:val="24"/>
          <w:szCs w:val="24"/>
          <w:highlight w:val="white"/>
          <w:lang w:val="en"/>
        </w:rPr>
        <w:t>:</w:t>
      </w:r>
    </w:p>
    <w:p w:rsidR="00E175BF" w:rsidRDefault="00E175BF" w:rsidP="00E175BF">
      <w:pPr>
        <w:spacing w:after="0" w:line="276" w:lineRule="auto"/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</w:pPr>
      <w:bookmarkStart w:id="0" w:name="_GoBack"/>
      <w:bookmarkEnd w:id="0"/>
      <w:r w:rsidRPr="00E175B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>1.</w:t>
      </w:r>
      <w:r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 xml:space="preserve"> </w:t>
      </w:r>
      <w:r w:rsidR="00C167C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>We were advised to add a variable related to total price in “Cart” entity class in “Menu/Cart” module. It has been added later and named as “</w:t>
      </w:r>
      <w:proofErr w:type="spellStart"/>
      <w:r w:rsidR="00C167C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>total_item_price</w:t>
      </w:r>
      <w:proofErr w:type="spellEnd"/>
      <w:r w:rsidR="00C167C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>”</w:t>
      </w:r>
      <w:r w:rsidRPr="00E175B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>.</w:t>
      </w:r>
      <w:r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 xml:space="preserve"> </w:t>
      </w:r>
    </w:p>
    <w:p w:rsidR="00E175BF" w:rsidRPr="00E175BF" w:rsidRDefault="00E175BF" w:rsidP="00E175BF">
      <w:pPr>
        <w:spacing w:after="0" w:line="276" w:lineRule="auto"/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</w:pPr>
      <w:r w:rsidRPr="00E175B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>2.</w:t>
      </w:r>
      <w:r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 xml:space="preserve"> </w:t>
      </w:r>
      <w:r w:rsidR="00C167C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>We were advised to keep a same vat for all the restaurant</w:t>
      </w:r>
      <w:r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 xml:space="preserve">. </w:t>
      </w:r>
      <w:r w:rsidR="00C167C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 xml:space="preserve">It has been edited later and we added </w:t>
      </w:r>
      <w:proofErr w:type="spellStart"/>
      <w:r w:rsidR="00C167C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>service_charge</w:t>
      </w:r>
      <w:proofErr w:type="spellEnd"/>
      <w:r w:rsidR="00C167CF"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 xml:space="preserve"> class in place of vat. The new “Vat” entity shows the change.</w:t>
      </w:r>
      <w:r>
        <w:rPr>
          <w:rFonts w:ascii="Times New Roman" w:eastAsia="Arial" w:hAnsi="Times New Roman" w:cs="Times New Roman"/>
          <w:color w:val="333333"/>
          <w:sz w:val="24"/>
          <w:szCs w:val="24"/>
          <w:highlight w:val="white"/>
          <w:lang w:val="en"/>
        </w:rPr>
        <w:t xml:space="preserve"> </w:t>
      </w:r>
    </w:p>
    <w:p w:rsidR="00E175BF" w:rsidRPr="006860B7" w:rsidRDefault="00E175BF">
      <w:pPr>
        <w:rPr>
          <w:rFonts w:ascii="Times New Roman" w:hAnsi="Times New Roman" w:cs="Times New Roman"/>
          <w:sz w:val="24"/>
          <w:szCs w:val="24"/>
        </w:rPr>
      </w:pPr>
    </w:p>
    <w:sectPr w:rsidR="00E175BF" w:rsidRPr="006860B7" w:rsidSect="005F76C4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Std"/>
    <w:panose1 w:val="00000400000000000000"/>
    <w:charset w:val="01"/>
    <w:family w:val="roman"/>
    <w:pitch w:val="variable"/>
  </w:font>
  <w:font w:name="Shonar Bangla">
    <w:altName w:val="Bahnschrift Light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73AA3"/>
    <w:multiLevelType w:val="hybridMultilevel"/>
    <w:tmpl w:val="732CC57E"/>
    <w:lvl w:ilvl="0" w:tplc="2878E7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1EC8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E006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5676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6E94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6E99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08BC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A46B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A4B4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F4504D1"/>
    <w:multiLevelType w:val="hybridMultilevel"/>
    <w:tmpl w:val="E0E8CABA"/>
    <w:lvl w:ilvl="0" w:tplc="DCB6CA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D6FC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8894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B052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D03E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1627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F659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BAB7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6CA6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2BF6A2C"/>
    <w:multiLevelType w:val="hybridMultilevel"/>
    <w:tmpl w:val="E954EF10"/>
    <w:lvl w:ilvl="0" w:tplc="EFA642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227D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469B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22CF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CCD4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F890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4094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8071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530FC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2A512A0"/>
    <w:multiLevelType w:val="hybridMultilevel"/>
    <w:tmpl w:val="929CECB6"/>
    <w:lvl w:ilvl="0" w:tplc="9B9092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3836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C8C9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1459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6E48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0F6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ACA9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5697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6846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C1079EA"/>
    <w:multiLevelType w:val="hybridMultilevel"/>
    <w:tmpl w:val="D25243DC"/>
    <w:lvl w:ilvl="0" w:tplc="BA8E56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3278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5A7B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3CC7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DE54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AEB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D86C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E02B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9A8E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484002EC"/>
    <w:multiLevelType w:val="hybridMultilevel"/>
    <w:tmpl w:val="9536A1CC"/>
    <w:lvl w:ilvl="0" w:tplc="7C64AA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3269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FD2E6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52670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E680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2E8F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60CF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97E90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CAF3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B2906FA"/>
    <w:multiLevelType w:val="hybridMultilevel"/>
    <w:tmpl w:val="AF98F89C"/>
    <w:lvl w:ilvl="0" w:tplc="2EEC7D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9EF3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427A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54A18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7A66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2E2D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96E47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0CA6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80B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61E473B"/>
    <w:multiLevelType w:val="hybridMultilevel"/>
    <w:tmpl w:val="BCC8E33A"/>
    <w:lvl w:ilvl="0" w:tplc="B2CCE1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C64D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2EB9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DA2D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205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2AFB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66F9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C24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2872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4"/>
  </w:num>
  <w:num w:numId="5">
    <w:abstractNumId w:val="7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8B4"/>
    <w:rsid w:val="000872DC"/>
    <w:rsid w:val="00153754"/>
    <w:rsid w:val="0018560C"/>
    <w:rsid w:val="002279A6"/>
    <w:rsid w:val="00524191"/>
    <w:rsid w:val="005F76C4"/>
    <w:rsid w:val="006860B7"/>
    <w:rsid w:val="007F040E"/>
    <w:rsid w:val="00BD28B4"/>
    <w:rsid w:val="00C167CF"/>
    <w:rsid w:val="00E175BF"/>
    <w:rsid w:val="00E30BBA"/>
    <w:rsid w:val="00EC768C"/>
    <w:rsid w:val="00EE7B6B"/>
    <w:rsid w:val="00F4558B"/>
    <w:rsid w:val="00FD4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D9956"/>
  <w15:chartTrackingRefBased/>
  <w15:docId w15:val="{39A270A7-8052-4372-89AE-58A61099D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Shonar Bangl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B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8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607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498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77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399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9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731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3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23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87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064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70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72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921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310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16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3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509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18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7EEB76-CEE2-4137-B258-2DAC0FF53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5</Pages>
  <Words>238</Words>
  <Characters>1358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Taufiqun Nur Farid</dc:creator>
  <cp:keywords/>
  <dc:description/>
  <cp:lastModifiedBy>Kamal</cp:lastModifiedBy>
  <cp:revision>12</cp:revision>
  <dcterms:created xsi:type="dcterms:W3CDTF">2022-02-24T20:36:00Z</dcterms:created>
  <dcterms:modified xsi:type="dcterms:W3CDTF">2022-02-25T14:58:00Z</dcterms:modified>
</cp:coreProperties>
</file>